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5F" w:rsidRPr="00FA7AA2" w:rsidRDefault="007D65DF" w:rsidP="00FA7AA2">
      <w:pPr>
        <w:spacing w:line="360" w:lineRule="auto"/>
        <w:jc w:val="center"/>
        <w:rPr>
          <w:color w:val="FF0000"/>
          <w:sz w:val="36"/>
          <w:szCs w:val="36"/>
        </w:rPr>
      </w:pPr>
      <w:bookmarkStart w:id="0" w:name="_GoBack"/>
      <w:bookmarkEnd w:id="0"/>
      <w:r w:rsidRPr="00FA7AA2">
        <w:rPr>
          <w:rFonts w:hint="eastAsia"/>
          <w:color w:val="FF0000"/>
          <w:sz w:val="36"/>
          <w:szCs w:val="36"/>
        </w:rPr>
        <w:t>考点</w:t>
      </w:r>
      <w:r w:rsidRPr="00FA7AA2">
        <w:rPr>
          <w:rFonts w:hint="eastAsia"/>
          <w:color w:val="FF0000"/>
          <w:sz w:val="36"/>
          <w:szCs w:val="36"/>
        </w:rPr>
        <w:t xml:space="preserve">16 </w:t>
      </w:r>
      <w:r w:rsidRPr="00FA7AA2">
        <w:rPr>
          <w:rFonts w:hint="eastAsia"/>
          <w:color w:val="FF0000"/>
          <w:sz w:val="36"/>
          <w:szCs w:val="36"/>
        </w:rPr>
        <w:t>名著</w:t>
      </w:r>
      <w:r w:rsidRPr="00FA7AA2">
        <w:rPr>
          <w:color w:val="FF0000"/>
          <w:sz w:val="36"/>
          <w:szCs w:val="36"/>
        </w:rPr>
        <w:t>阅读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hint="eastAsia"/>
          <w:sz w:val="24"/>
          <w:szCs w:val="24"/>
        </w:rPr>
        <w:t>1.[</w:t>
      </w:r>
      <w:r w:rsidRPr="00FA7AA2">
        <w:rPr>
          <w:sz w:val="24"/>
          <w:szCs w:val="24"/>
        </w:rPr>
        <w:t>2018</w:t>
      </w:r>
      <w:r w:rsidRPr="00FA7AA2">
        <w:rPr>
          <w:rFonts w:hint="eastAsia"/>
          <w:sz w:val="24"/>
          <w:szCs w:val="24"/>
        </w:rPr>
        <w:t>天津卷</w:t>
      </w:r>
      <w:r w:rsidRPr="00FA7AA2">
        <w:rPr>
          <w:rFonts w:hint="eastAsia"/>
          <w:sz w:val="24"/>
          <w:szCs w:val="24"/>
        </w:rPr>
        <w:t>]</w:t>
      </w:r>
      <w:r w:rsidRPr="00FA7AA2">
        <w:rPr>
          <w:rFonts w:asciiTheme="minorEastAsia" w:hAnsiTheme="minorEastAsia" w:hint="eastAsia"/>
          <w:sz w:val="24"/>
          <w:szCs w:val="24"/>
        </w:rPr>
        <w:t>下面所列名著与信息，对应正确的一项是</w:t>
      </w:r>
      <w:r w:rsidRPr="00FA7AA2">
        <w:rPr>
          <w:rFonts w:asciiTheme="minorEastAsia" w:hAnsiTheme="minorEastAsia" w:hint="eastAsia"/>
          <w:sz w:val="24"/>
          <w:szCs w:val="24"/>
        </w:rPr>
        <w:t>（3分）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noProof/>
          <w:sz w:val="24"/>
          <w:szCs w:val="24"/>
        </w:rPr>
        <w:drawing>
          <wp:inline distT="0" distB="0" distL="0" distR="0" wp14:anchorId="61E5B04A" wp14:editId="43A8F6C0">
            <wp:extent cx="3289300" cy="990216"/>
            <wp:effectExtent l="0" t="0" r="635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89895" cy="99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5DF" w:rsidRPr="00FA7AA2" w:rsidRDefault="007D65DF" w:rsidP="00FA7AA2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FA7AA2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FA7AA2">
        <w:rPr>
          <w:rFonts w:ascii="楷体_GB2312" w:eastAsia="楷体_GB2312" w:hAnsiTheme="minorEastAsia" w:hint="eastAsia"/>
          <w:sz w:val="24"/>
          <w:szCs w:val="24"/>
        </w:rPr>
        <w:t>：</w:t>
      </w:r>
      <w:r w:rsidR="00FA7AA2" w:rsidRPr="00FA7AA2">
        <w:rPr>
          <w:rFonts w:ascii="楷体_GB2312" w:eastAsia="楷体_GB2312" w:hAnsiTheme="minorEastAsia" w:hint="eastAsia"/>
          <w:sz w:val="24"/>
          <w:szCs w:val="24"/>
        </w:rPr>
        <w:t>A项，“舍生取义”出自《孟子·告子上》：“生，亦我所欲也；义，亦我所欲也。二者不可得兼，</w:t>
      </w:r>
      <w:proofErr w:type="gramStart"/>
      <w:r w:rsidR="00FA7AA2" w:rsidRPr="00FA7AA2">
        <w:rPr>
          <w:rFonts w:ascii="楷体_GB2312" w:eastAsia="楷体_GB2312" w:hAnsiTheme="minorEastAsia" w:hint="eastAsia"/>
          <w:sz w:val="24"/>
          <w:szCs w:val="24"/>
        </w:rPr>
        <w:t>舍生</w:t>
      </w:r>
      <w:proofErr w:type="gramEnd"/>
      <w:r w:rsidR="00FA7AA2" w:rsidRPr="00FA7AA2">
        <w:rPr>
          <w:rFonts w:ascii="楷体_GB2312" w:eastAsia="楷体_GB2312" w:hAnsiTheme="minorEastAsia" w:hint="eastAsia"/>
          <w:sz w:val="24"/>
          <w:szCs w:val="24"/>
        </w:rPr>
        <w:t>而取义者也。”B项，“三打祝家庄”出自《水浒传》。D项，卡西莫多是雨果《巴黎圣母院》中的人物。</w:t>
      </w:r>
    </w:p>
    <w:p w:rsidR="007D65DF" w:rsidRPr="00FA7AA2" w:rsidRDefault="007D65DF" w:rsidP="00FA7AA2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FA7AA2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FA7AA2">
        <w:rPr>
          <w:rFonts w:ascii="楷体_GB2312" w:eastAsia="楷体_GB2312" w:hAnsiTheme="minorEastAsia" w:hint="eastAsia"/>
          <w:sz w:val="24"/>
          <w:szCs w:val="24"/>
        </w:rPr>
        <w:t>：C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hint="eastAsia"/>
          <w:sz w:val="24"/>
          <w:szCs w:val="24"/>
        </w:rPr>
        <w:t>2.[</w:t>
      </w:r>
      <w:r w:rsidRPr="00FA7AA2">
        <w:rPr>
          <w:sz w:val="24"/>
          <w:szCs w:val="24"/>
        </w:rPr>
        <w:t>2018</w:t>
      </w:r>
      <w:r w:rsidRPr="00FA7AA2">
        <w:rPr>
          <w:rFonts w:hint="eastAsia"/>
          <w:sz w:val="24"/>
          <w:szCs w:val="24"/>
        </w:rPr>
        <w:t>江苏</w:t>
      </w:r>
      <w:r w:rsidRPr="00FA7AA2">
        <w:rPr>
          <w:sz w:val="24"/>
          <w:szCs w:val="24"/>
        </w:rPr>
        <w:t>卷</w:t>
      </w:r>
      <w:r w:rsidRPr="00FA7AA2">
        <w:rPr>
          <w:rFonts w:hint="eastAsia"/>
          <w:sz w:val="24"/>
          <w:szCs w:val="24"/>
        </w:rPr>
        <w:t>]</w:t>
      </w:r>
      <w:r w:rsidRPr="00FA7AA2">
        <w:rPr>
          <w:rFonts w:asciiTheme="minorEastAsia" w:hAnsiTheme="minorEastAsia" w:hint="eastAsia"/>
          <w:sz w:val="24"/>
          <w:szCs w:val="24"/>
        </w:rPr>
        <w:t xml:space="preserve"> </w:t>
      </w:r>
      <w:r w:rsidRPr="00FA7AA2">
        <w:rPr>
          <w:rFonts w:asciiTheme="minorEastAsia" w:hAnsiTheme="minorEastAsia" w:hint="eastAsia"/>
          <w:sz w:val="24"/>
          <w:szCs w:val="24"/>
        </w:rPr>
        <w:t>名著阅读题(15分)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asciiTheme="minorEastAsia" w:hAnsiTheme="minorEastAsia" w:hint="eastAsia"/>
          <w:sz w:val="24"/>
          <w:szCs w:val="24"/>
        </w:rPr>
        <w:t>下列对有关名著的说明,不正确的两项是(5分)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asciiTheme="minorEastAsia" w:hAnsiTheme="minorEastAsia" w:hint="eastAsia"/>
          <w:sz w:val="24"/>
          <w:szCs w:val="24"/>
        </w:rPr>
        <w:t>A.《三国演义》中</w:t>
      </w:r>
      <w:proofErr w:type="gramStart"/>
      <w:r w:rsidRPr="00FA7AA2">
        <w:rPr>
          <w:rFonts w:asciiTheme="minorEastAsia" w:hAnsiTheme="minorEastAsia" w:hint="eastAsia"/>
          <w:sz w:val="24"/>
          <w:szCs w:val="24"/>
        </w:rPr>
        <w:t>,曹操攻陷徐州后,派遣张辽劝降陷入困境中的关羽,关羽提出了</w:t>
      </w:r>
      <w:proofErr w:type="gramEnd"/>
      <w:r w:rsidRPr="00FA7AA2">
        <w:rPr>
          <w:rFonts w:asciiTheme="minorEastAsia" w:hAnsiTheme="minorEastAsia" w:hint="eastAsia"/>
          <w:sz w:val="24"/>
          <w:szCs w:val="24"/>
        </w:rPr>
        <w:t>“卸甲”的三个条件,这一情节突出了关羽的忠义形象。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asciiTheme="minorEastAsia" w:hAnsiTheme="minorEastAsia" w:hint="eastAsia"/>
          <w:sz w:val="24"/>
          <w:szCs w:val="24"/>
        </w:rPr>
        <w:t>B.《茶馆》中</w:t>
      </w:r>
      <w:proofErr w:type="gramStart"/>
      <w:r w:rsidRPr="00FA7AA2">
        <w:rPr>
          <w:rFonts w:asciiTheme="minorEastAsia" w:hAnsiTheme="minorEastAsia" w:hint="eastAsia"/>
          <w:sz w:val="24"/>
          <w:szCs w:val="24"/>
        </w:rPr>
        <w:t>,秦仲义说</w:t>
      </w:r>
      <w:proofErr w:type="gramEnd"/>
      <w:r w:rsidRPr="00FA7AA2">
        <w:rPr>
          <w:rFonts w:asciiTheme="minorEastAsia" w:hAnsiTheme="minorEastAsia" w:hint="eastAsia"/>
          <w:sz w:val="24"/>
          <w:szCs w:val="24"/>
        </w:rPr>
        <w:t>:“只有那么办,国家才能富强!”他说的“那么办”是指通过收回房子、卖掉土地等途径,筹集资金来开办工厂。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asciiTheme="minorEastAsia" w:hAnsiTheme="minorEastAsia" w:hint="eastAsia"/>
          <w:sz w:val="24"/>
          <w:szCs w:val="24"/>
        </w:rPr>
        <w:t>C.《风波》中</w:t>
      </w:r>
      <w:proofErr w:type="gramStart"/>
      <w:r w:rsidRPr="00FA7AA2">
        <w:rPr>
          <w:rFonts w:asciiTheme="minorEastAsia" w:hAnsiTheme="minorEastAsia" w:hint="eastAsia"/>
          <w:sz w:val="24"/>
          <w:szCs w:val="24"/>
        </w:rPr>
        <w:t>,七斤曾经在喝醉后骂有些遗老臭味的赵七爷是</w:t>
      </w:r>
      <w:proofErr w:type="gramEnd"/>
      <w:r w:rsidRPr="00FA7AA2">
        <w:rPr>
          <w:rFonts w:asciiTheme="minorEastAsia" w:hAnsiTheme="minorEastAsia" w:hint="eastAsia"/>
          <w:sz w:val="24"/>
          <w:szCs w:val="24"/>
        </w:rPr>
        <w:t>“贱胎”,并在革命后很快剪掉了辫子,这体现了他是一个具有新思想的农民。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asciiTheme="minorEastAsia" w:hAnsiTheme="minorEastAsia" w:hint="eastAsia"/>
          <w:sz w:val="24"/>
          <w:szCs w:val="24"/>
        </w:rPr>
        <w:t>D.《老人与海》中</w:t>
      </w:r>
      <w:proofErr w:type="gramStart"/>
      <w:r w:rsidRPr="00FA7AA2">
        <w:rPr>
          <w:rFonts w:asciiTheme="minorEastAsia" w:hAnsiTheme="minorEastAsia" w:hint="eastAsia"/>
          <w:sz w:val="24"/>
          <w:szCs w:val="24"/>
        </w:rPr>
        <w:t>,老渔夫圣地亚哥奋力捕到的大马林鱼被鲨鱼给毁了,回到港口后,男孩遗憾地对他说,以后他们俩不能一起捕鱼了</w:t>
      </w:r>
      <w:proofErr w:type="gramEnd"/>
      <w:r w:rsidRPr="00FA7AA2">
        <w:rPr>
          <w:rFonts w:asciiTheme="minorEastAsia" w:hAnsiTheme="minorEastAsia" w:hint="eastAsia"/>
          <w:sz w:val="24"/>
          <w:szCs w:val="24"/>
        </w:rPr>
        <w:t>。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asciiTheme="minorEastAsia" w:hAnsiTheme="minorEastAsia" w:hint="eastAsia"/>
          <w:sz w:val="24"/>
          <w:szCs w:val="24"/>
        </w:rPr>
        <w:t>E.《欧也妮·葛朗台》中</w:t>
      </w:r>
      <w:proofErr w:type="gramStart"/>
      <w:r w:rsidRPr="00FA7AA2">
        <w:rPr>
          <w:rFonts w:asciiTheme="minorEastAsia" w:hAnsiTheme="minorEastAsia" w:hint="eastAsia"/>
          <w:sz w:val="24"/>
          <w:szCs w:val="24"/>
        </w:rPr>
        <w:t>,葛朗台太太的性情极好,从不向丈夫要钱,她有着天使般的温柔,她的善良和忍让反衬了葛朗台的冷漠和贪婪</w:t>
      </w:r>
      <w:proofErr w:type="gramEnd"/>
      <w:r w:rsidRPr="00FA7AA2">
        <w:rPr>
          <w:rFonts w:asciiTheme="minorEastAsia" w:hAnsiTheme="minorEastAsia" w:hint="eastAsia"/>
          <w:sz w:val="24"/>
          <w:szCs w:val="24"/>
        </w:rPr>
        <w:t>。</w:t>
      </w:r>
    </w:p>
    <w:p w:rsidR="00FA7AA2" w:rsidRPr="00FA7AA2" w:rsidRDefault="00FA7AA2" w:rsidP="00FA7AA2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FA7AA2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FA7AA2">
        <w:rPr>
          <w:rFonts w:ascii="楷体_GB2312" w:eastAsia="楷体_GB2312" w:hAnsiTheme="minorEastAsia" w:hint="eastAsia"/>
          <w:sz w:val="24"/>
          <w:szCs w:val="24"/>
        </w:rPr>
        <w:t>：C项，“这体现了他是一个具有新思想的农民”错误，七斤是一个愚昧、麻木、缺乏觉悟、胆小怕事的人，他是“进城便被人剪去了辫子”。D项，“男孩遗憾地对他说，以后他们俩不能一起捕鱼了”错，老人回到港口后，男孩以老人为荣，准备追随老人继续捕鱼。</w:t>
      </w:r>
    </w:p>
    <w:p w:rsidR="007D65DF" w:rsidRPr="00FA7AA2" w:rsidRDefault="007D65DF" w:rsidP="00FA7AA2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FA7AA2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FA7AA2">
        <w:rPr>
          <w:rFonts w:ascii="楷体_GB2312" w:eastAsia="楷体_GB2312" w:hAnsiTheme="minorEastAsia" w:hint="eastAsia"/>
          <w:sz w:val="24"/>
          <w:szCs w:val="24"/>
        </w:rPr>
        <w:t>：CD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asciiTheme="minorEastAsia" w:hAnsiTheme="minorEastAsia" w:hint="eastAsia"/>
          <w:sz w:val="24"/>
          <w:szCs w:val="24"/>
        </w:rPr>
        <w:t>简答题(10分)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asciiTheme="minorEastAsia" w:hAnsiTheme="minorEastAsia" w:hint="eastAsia"/>
          <w:sz w:val="24"/>
          <w:szCs w:val="24"/>
        </w:rPr>
        <w:t>(1)《红楼梦》“散余资贾母明大义,复</w:t>
      </w:r>
      <w:proofErr w:type="gramStart"/>
      <w:r w:rsidRPr="00FA7AA2">
        <w:rPr>
          <w:rFonts w:asciiTheme="minorEastAsia" w:hAnsiTheme="minorEastAsia" w:hint="eastAsia"/>
          <w:sz w:val="24"/>
          <w:szCs w:val="24"/>
        </w:rPr>
        <w:t>世职政老沐</w:t>
      </w:r>
      <w:proofErr w:type="gramEnd"/>
      <w:r w:rsidRPr="00FA7AA2">
        <w:rPr>
          <w:rFonts w:asciiTheme="minorEastAsia" w:hAnsiTheme="minorEastAsia" w:hint="eastAsia"/>
          <w:sz w:val="24"/>
          <w:szCs w:val="24"/>
        </w:rPr>
        <w:t>天恩”一回中,贾母得知府中库</w:t>
      </w:r>
      <w:r w:rsidRPr="00FA7AA2">
        <w:rPr>
          <w:rFonts w:asciiTheme="minorEastAsia" w:hAnsiTheme="minorEastAsia" w:hint="eastAsia"/>
          <w:sz w:val="24"/>
          <w:szCs w:val="24"/>
        </w:rPr>
        <w:lastRenderedPageBreak/>
        <w:t>藏已空、入不敷出的实情后,将自己多年的积蓄拿出来,以渡难关。 请结合这一情节,分析贾母的形象特点。 (6分)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FA7AA2">
        <w:rPr>
          <w:rFonts w:asciiTheme="minorEastAsia" w:hAnsiTheme="minorEastAsia" w:hint="eastAsia"/>
          <w:sz w:val="24"/>
          <w:szCs w:val="24"/>
        </w:rPr>
        <w:t>答：</w:t>
      </w:r>
      <w:r w:rsidRPr="00FA7AA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A7AA2">
        <w:rPr>
          <w:rFonts w:asciiTheme="minorEastAsia" w:hAnsiTheme="minorEastAsia" w:hint="eastAsia"/>
          <w:sz w:val="24"/>
          <w:szCs w:val="24"/>
        </w:rPr>
        <w:t>(2)巴金的《家》中,梅表姐因躲避炮火再次来到高家,她在花园里看见觉新站在树下,她“嘴唇微微动一下,像要说话”,最终还是“转过身默默地走了”。 请说明梅表姐为什么会有这样的举动。 (4分)</w:t>
      </w:r>
    </w:p>
    <w:p w:rsidR="007D65DF" w:rsidRPr="00FA7AA2" w:rsidRDefault="007D65DF" w:rsidP="00FA7AA2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FA7AA2">
        <w:rPr>
          <w:rFonts w:asciiTheme="minorEastAsia" w:hAnsiTheme="minorEastAsia" w:hint="eastAsia"/>
          <w:sz w:val="24"/>
          <w:szCs w:val="24"/>
        </w:rPr>
        <w:t>答：</w:t>
      </w:r>
      <w:r w:rsidRPr="00FA7AA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FA7AA2" w:rsidRPr="00FA7AA2" w:rsidRDefault="00FA7AA2" w:rsidP="00FA7AA2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FA7AA2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FA7AA2">
        <w:rPr>
          <w:rFonts w:ascii="楷体_GB2312" w:eastAsia="楷体_GB2312" w:hAnsiTheme="minorEastAsia" w:hint="eastAsia"/>
          <w:sz w:val="24"/>
          <w:szCs w:val="24"/>
        </w:rPr>
        <w:t>：本题考查了解有关名著名篇的主要内容、艺术特色等的能力。</w:t>
      </w:r>
    </w:p>
    <w:p w:rsidR="00FA7AA2" w:rsidRPr="00FA7AA2" w:rsidRDefault="007D65DF" w:rsidP="00FA7AA2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FA7AA2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FA7AA2">
        <w:rPr>
          <w:rFonts w:ascii="楷体_GB2312" w:eastAsia="楷体_GB2312" w:hAnsiTheme="minorEastAsia" w:hint="eastAsia"/>
          <w:sz w:val="24"/>
          <w:szCs w:val="24"/>
        </w:rPr>
        <w:t>：</w:t>
      </w:r>
      <w:r w:rsidR="00FA7AA2" w:rsidRPr="00FA7AA2">
        <w:rPr>
          <w:rFonts w:ascii="楷体_GB2312" w:eastAsia="楷体_GB2312" w:hAnsiTheme="minorEastAsia" w:hint="eastAsia"/>
          <w:sz w:val="24"/>
          <w:szCs w:val="24"/>
        </w:rPr>
        <w:t>（1）处变不惊,性格坚强;处置果断,能力出众;分配得当,处事公平;轻财重义,顾全大局。</w:t>
      </w:r>
    </w:p>
    <w:p w:rsidR="007D65DF" w:rsidRPr="00FA7AA2" w:rsidRDefault="00FA7AA2" w:rsidP="00FA7AA2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FA7AA2">
        <w:rPr>
          <w:rFonts w:ascii="楷体_GB2312" w:eastAsia="楷体_GB2312" w:hAnsiTheme="minorEastAsia" w:hint="eastAsia"/>
          <w:sz w:val="24"/>
          <w:szCs w:val="24"/>
        </w:rPr>
        <w:t>（2）</w:t>
      </w:r>
      <w:r w:rsidR="007D65DF" w:rsidRPr="00FA7AA2">
        <w:rPr>
          <w:rFonts w:ascii="楷体_GB2312" w:eastAsia="楷体_GB2312" w:hAnsiTheme="minorEastAsia" w:hint="eastAsia"/>
          <w:sz w:val="24"/>
          <w:szCs w:val="24"/>
        </w:rPr>
        <w:t>心中仍有旧情,想跟心上人说话;婚姻现状和礼教束缚,不便单独与觉新见面。</w:t>
      </w:r>
    </w:p>
    <w:p w:rsidR="007D65DF" w:rsidRPr="00FA7AA2" w:rsidRDefault="007D65DF" w:rsidP="00FA7AA2">
      <w:pPr>
        <w:spacing w:line="360" w:lineRule="auto"/>
        <w:rPr>
          <w:rFonts w:hint="eastAsia"/>
          <w:sz w:val="24"/>
          <w:szCs w:val="24"/>
        </w:rPr>
      </w:pPr>
    </w:p>
    <w:sectPr w:rsidR="007D65DF" w:rsidRPr="00FA7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5DF"/>
    <w:rsid w:val="00734652"/>
    <w:rsid w:val="007D65DF"/>
    <w:rsid w:val="00A26A8E"/>
    <w:rsid w:val="00FA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EF2E7-0B8B-4DBB-9C56-E784C9C4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1</cp:revision>
  <dcterms:created xsi:type="dcterms:W3CDTF">2019-03-08T06:26:00Z</dcterms:created>
  <dcterms:modified xsi:type="dcterms:W3CDTF">2019-03-08T06:40:00Z</dcterms:modified>
</cp:coreProperties>
</file>